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9263" w14:textId="77777777" w:rsidR="00752470" w:rsidRDefault="00752470"/>
    <w:p w14:paraId="4ABDB6CE" w14:textId="77777777" w:rsidR="00D33395" w:rsidRPr="00D33395" w:rsidRDefault="00D33395" w:rsidP="00D3339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5D5652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6B1AEAAE" w14:textId="77777777" w:rsidR="00D33395" w:rsidRPr="00D33395" w:rsidRDefault="00D33395" w:rsidP="00D3339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02A9F9FE" w14:textId="77777777" w:rsidR="00D33395" w:rsidRPr="00D33395" w:rsidRDefault="00D33395" w:rsidP="00D333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DE84496" w14:textId="77777777" w:rsidR="00D33395" w:rsidRPr="00D33395" w:rsidRDefault="00D33395" w:rsidP="00D333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29C1AFD" w14:textId="77777777" w:rsidR="00D33395" w:rsidRPr="00D33395" w:rsidRDefault="00D33395" w:rsidP="00D3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1"/>
      <w:bookmarkStart w:id="1" w:name="OLE_LINK2"/>
      <w:r w:rsidRPr="00D333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2009.gada 20.janvāra noteikumos Nr.60 </w:t>
      </w:r>
    </w:p>
    <w:p w14:paraId="19C44D5B" w14:textId="77777777" w:rsidR="00D33395" w:rsidRPr="00D33395" w:rsidRDefault="00D33395" w:rsidP="00D3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”Noteikumi par obligātajām prasībām ārstniecības iestādēm un to struktūrvienībām”</w:t>
      </w:r>
    </w:p>
    <w:bookmarkEnd w:id="0"/>
    <w:bookmarkEnd w:id="1"/>
    <w:p w14:paraId="1AD84FB0" w14:textId="77777777" w:rsidR="00D33395" w:rsidRPr="00D33395" w:rsidRDefault="00D33395" w:rsidP="00D33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75CC2E" w14:textId="77777777" w:rsidR="00D33395" w:rsidRPr="00D33395" w:rsidRDefault="00D33395" w:rsidP="00D33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26F838" w14:textId="77777777" w:rsidR="00D33395" w:rsidRPr="00D33395" w:rsidRDefault="00D33395" w:rsidP="00D33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5B0D71C1" w14:textId="77777777" w:rsidR="00D33395" w:rsidRPr="00D33395" w:rsidRDefault="00D33395" w:rsidP="00D33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Ārstniecības likuma</w:t>
      </w:r>
    </w:p>
    <w:p w14:paraId="2DD1EB3B" w14:textId="77777777" w:rsidR="00D33395" w:rsidRPr="00D33395" w:rsidRDefault="00D33395" w:rsidP="00D33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55.panta otro daļu</w:t>
      </w:r>
    </w:p>
    <w:p w14:paraId="693A0269" w14:textId="77777777" w:rsidR="00D33395" w:rsidRPr="00D33395" w:rsidRDefault="00D33395" w:rsidP="00D333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17B5706" w14:textId="77777777" w:rsidR="00D33395" w:rsidRPr="00D33395" w:rsidRDefault="00D33395" w:rsidP="00D333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C67C10" w14:textId="77777777" w:rsidR="00D33395" w:rsidRDefault="00D33395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2009.gada 20.janvāra noteikumos Nr.60 „Noteikumi par obligātajām prasībām ārstniecības iestādēm un to struktūrvienībām” (Latvijas Vēstnesis, 2009, 23.nr.; 2010, 41., 206.nr.; 2012, 85.nr.; 2013, 250.nr.; 2014, 138., 2015, 192., 252.</w:t>
      </w:r>
      <w:r w:rsidR="006772F1">
        <w:rPr>
          <w:rFonts w:ascii="Times New Roman" w:eastAsia="Times New Roman" w:hAnsi="Times New Roman" w:cs="Times New Roman"/>
          <w:sz w:val="28"/>
          <w:szCs w:val="28"/>
          <w:lang w:eastAsia="lv-LV"/>
        </w:rPr>
        <w:t>nr., 2016, 251</w:t>
      </w:r>
      <w:r w:rsidR="00490A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490A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2018, 128.nr.) </w:t>
      </w:r>
      <w:r w:rsidRPr="00D333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10924775" w14:textId="77777777" w:rsidR="00B172B9" w:rsidRDefault="00B172B9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CC1E95" w14:textId="29112BFC" w:rsidR="00490AA4" w:rsidRPr="00A65FC3" w:rsidRDefault="00CE594C" w:rsidP="00A65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</w:t>
      </w:r>
      <w:r w:rsidR="008149E3" w:rsidRP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74.</w:t>
      </w:r>
      <w:r w:rsidRP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373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8149E3" w:rsidRP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FBE141D" w14:textId="77777777" w:rsidR="008149E3" w:rsidRPr="008149E3" w:rsidRDefault="00256E3A" w:rsidP="00D6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CE59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74.3. </w:t>
      </w:r>
      <w:r w:rsid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reanimācijas 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>brigāde.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6A16A281" w14:textId="77777777" w:rsidR="008149E3" w:rsidRDefault="008149E3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5B22EB" w14:textId="57A48BFA" w:rsidR="005E373F" w:rsidRDefault="00D92CC2" w:rsidP="00A6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65FC3" w:rsidRP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75.3.apakšpunktu šādā redakcij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ā:</w:t>
      </w:r>
    </w:p>
    <w:p w14:paraId="7D5737EB" w14:textId="77777777" w:rsidR="00A65FC3" w:rsidRPr="00A65FC3" w:rsidRDefault="00A65FC3" w:rsidP="00A6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“75.3. operatīvā medicīniskā transportlīdzekļa vadītājs, </w:t>
      </w:r>
      <w:bookmarkStart w:id="2" w:name="_Hlk531089598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 šos pienākumus neveic šo noteikumu 75.2.apakšpunktā minētā ārstniecības persona.”.</w:t>
      </w:r>
      <w:bookmarkEnd w:id="2"/>
    </w:p>
    <w:p w14:paraId="160930D1" w14:textId="77777777" w:rsidR="005E373F" w:rsidRDefault="005E373F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A28D3A" w14:textId="759E86BC" w:rsidR="00A65FC3" w:rsidRDefault="00D92CC2" w:rsidP="00A6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76.2.apakšpunktu šādā redakcijā:</w:t>
      </w:r>
    </w:p>
    <w:p w14:paraId="6C10D8F6" w14:textId="77777777" w:rsidR="00A65FC3" w:rsidRDefault="00A65FC3" w:rsidP="00A6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“76.2. ārsta palīgs vai neatliekamajā medicīniskajā palīdzībā sertificēta medicīnas māsa;”.</w:t>
      </w:r>
    </w:p>
    <w:p w14:paraId="5D604EF9" w14:textId="77777777" w:rsidR="00A65FC3" w:rsidRDefault="00A65FC3" w:rsidP="00A6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C29F2A" w14:textId="6FAC4D25" w:rsidR="005E373F" w:rsidRDefault="00D92CC2" w:rsidP="00A6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76.</w:t>
      </w:r>
      <w:r w:rsidR="00A65F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E373F" w:rsidRPr="005E373F">
        <w:t xml:space="preserve"> </w:t>
      </w:r>
      <w:r w:rsidR="003765CC">
        <w:t xml:space="preserve"> </w:t>
      </w:r>
      <w:r w:rsidR="003765CC">
        <w:rPr>
          <w:rFonts w:ascii="Times New Roman" w:hAnsi="Times New Roman" w:cs="Times New Roman"/>
          <w:sz w:val="28"/>
          <w:szCs w:val="28"/>
        </w:rPr>
        <w:t>un 76.</w:t>
      </w:r>
      <w:r w:rsidR="003765C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65FC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F610001" w14:textId="77777777" w:rsidR="00A65FC3" w:rsidRDefault="00A65FC3" w:rsidP="00A6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“76.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Neatliekamās medicīniskās palīdzības reanimācijas brigādes sastāvā ir:</w:t>
      </w:r>
    </w:p>
    <w:p w14:paraId="1749CF80" w14:textId="77777777" w:rsidR="00A65FC3" w:rsidRDefault="00A65FC3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anestezioloģijā,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reanimatoloģijā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sertificēts ārsts, kurš ir neatliekamās medicīniskās palīdzības reanimācijas brigādes vadītājs;</w:t>
      </w:r>
    </w:p>
    <w:p w14:paraId="05AA30A1" w14:textId="77777777" w:rsidR="00A65FC3" w:rsidRDefault="00A65FC3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ārsta palīgs vai neatliekamajā medicīniskajā palīdzībā sertificēta medicīnas māsa;</w:t>
      </w:r>
    </w:p>
    <w:p w14:paraId="6D183CC5" w14:textId="77777777" w:rsidR="003765CC" w:rsidRDefault="00A65FC3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76.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 operatīvā medicīniskā transportlīdzekļa vadītājs.</w:t>
      </w:r>
    </w:p>
    <w:p w14:paraId="44202AA3" w14:textId="77777777" w:rsidR="004D184F" w:rsidRDefault="004D184F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E038D1" w14:textId="43B64FCC" w:rsidR="00D643D9" w:rsidRDefault="003765CC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76.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Neatliekamās medicīniskās palīdzības </w:t>
      </w:r>
      <w:r w:rsidR="009F0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vadītājs </w:t>
      </w:r>
      <w:r w:rsidR="000742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neatliekamās medicīniskās 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palīdzības brigāžu atbalstam var veidot ārsta speciālista brigādi, kuras sastāvā ir: </w:t>
      </w:r>
    </w:p>
    <w:p w14:paraId="15F08F75" w14:textId="77777777" w:rsidR="00D643D9" w:rsidRDefault="00D643D9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76.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P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>neatliekamajā medicīnis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kajā palīdzībā vai </w:t>
      </w:r>
      <w:r>
        <w:rPr>
          <w:rFonts w:ascii="Times New Roman" w:hAnsi="Times New Roman" w:cs="Times New Roman"/>
          <w:sz w:val="28"/>
          <w:szCs w:val="28"/>
        </w:rPr>
        <w:t xml:space="preserve">anestezioloģijā,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reanimatoloģijā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sertificēts ārsts;</w:t>
      </w:r>
    </w:p>
    <w:p w14:paraId="48BC33B3" w14:textId="77777777" w:rsidR="00A65FC3" w:rsidRPr="00A65FC3" w:rsidRDefault="00D643D9" w:rsidP="00A65FC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76.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>neatliekamajā medicīniskajā palīdzībā sertificēts ārsta palīgs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77183CB4" w14:textId="77777777" w:rsidR="005E373F" w:rsidRPr="005E373F" w:rsidRDefault="005E373F" w:rsidP="00AD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DDCE0F" w14:textId="04D9BFF8" w:rsidR="005E373F" w:rsidRDefault="00D92CC2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D4F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43D9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190.</w:t>
      </w:r>
      <w:r w:rsidR="005E373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  <w:r w:rsidR="00BF6C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</w:p>
    <w:p w14:paraId="1336FB48" w14:textId="40FD0AE9" w:rsidR="00AD4FD6" w:rsidRDefault="00AD4FD6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“190. Lai izvērtētu turpmāku neatliekamās medicīniskās palīdzības brigāžu iespējamo attīstību, līdz </w:t>
      </w:r>
      <w:r w:rsidR="009F08F8">
        <w:rPr>
          <w:rFonts w:ascii="Times New Roman" w:eastAsia="Times New Roman" w:hAnsi="Times New Roman" w:cs="Times New Roman"/>
          <w:sz w:val="28"/>
          <w:szCs w:val="28"/>
          <w:lang w:eastAsia="lv-LV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1.decembrim Neatliekamās medicīniskās palīdzības dienests papildus šo noteikumu 4.2.nodaļā noteiktajām neatliekamās medicīniskās palīdzības brigādēm var veidot neatliekamās medicīniskās palīdzības brigādes, kuru sastāvā ir:</w:t>
      </w:r>
    </w:p>
    <w:p w14:paraId="3F52A6F0" w14:textId="69B0E7E3" w:rsidR="00256E3A" w:rsidRDefault="00AD4FD6" w:rsidP="0025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190.</w:t>
      </w:r>
      <w:r w:rsidR="007D03F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56E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0BD9" w:rsidRP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>neatliekamajā medicīniskajā palīdzībā sertificēts ārsta palīgs</w:t>
      </w:r>
      <w:r w:rsidR="006D0B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neatliekamās medicīniskās palīdzības sniegšanā sagatavots ārsts, </w:t>
      </w:r>
      <w:r w:rsidRP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>kurš ir neatliekamās medicīniskās palīdzības brigādes vadītājs</w:t>
      </w:r>
      <w:r w:rsidR="007D03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bookmarkStart w:id="4" w:name="_Hlk531086587"/>
      <w:r w:rsidR="007D03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7D03F0" w:rsidRPr="005E373F">
        <w:rPr>
          <w:rFonts w:ascii="Times New Roman" w:eastAsia="Times New Roman" w:hAnsi="Times New Roman" w:cs="Times New Roman"/>
          <w:sz w:val="28"/>
          <w:szCs w:val="28"/>
          <w:lang w:eastAsia="lv-LV"/>
        </w:rPr>
        <w:t>operatīvā medicīniskā transportlīdzekļa vadītājs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4"/>
    <w:p w14:paraId="60DB1E5A" w14:textId="208A2963" w:rsidR="007D03F0" w:rsidRDefault="007D03F0" w:rsidP="007D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4FD6">
        <w:rPr>
          <w:rFonts w:ascii="Times New Roman" w:eastAsia="Times New Roman" w:hAnsi="Times New Roman" w:cs="Times New Roman"/>
          <w:sz w:val="28"/>
          <w:szCs w:val="28"/>
          <w:lang w:eastAsia="lv-LV"/>
        </w:rPr>
        <w:t>190.</w:t>
      </w:r>
      <w:r w:rsidR="00256E3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D0B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0BD9" w:rsidRP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>neatliekamajā medicīniskajā palīdzībā sertificēts ārsta palīgs</w:t>
      </w:r>
      <w:r w:rsidR="006D0B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256E3A" w:rsidRPr="00256E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5" w:name="_Hlk530131435"/>
      <w:r w:rsidR="00AD4F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neatliekamās medicīniskās palīdzības sniegšanā sagatavots ārsts, </w:t>
      </w:r>
      <w:r w:rsidR="00AD4FD6" w:rsidRPr="008149E3">
        <w:rPr>
          <w:rFonts w:ascii="Times New Roman" w:eastAsia="Times New Roman" w:hAnsi="Times New Roman" w:cs="Times New Roman"/>
          <w:sz w:val="28"/>
          <w:szCs w:val="28"/>
          <w:lang w:eastAsia="lv-LV"/>
        </w:rPr>
        <w:t>kurš ir neatliekamās medicīniskās palīdzības brigādes vadītājs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D4F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neatliekamās medicīniskās palīdzības sniegšanā sagatavots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medicīnas asistents un </w:t>
      </w:r>
      <w:r w:rsidRPr="005E373F">
        <w:rPr>
          <w:rFonts w:ascii="Times New Roman" w:eastAsia="Times New Roman" w:hAnsi="Times New Roman" w:cs="Times New Roman"/>
          <w:sz w:val="28"/>
          <w:szCs w:val="28"/>
          <w:lang w:eastAsia="lv-LV"/>
        </w:rPr>
        <w:t>operatīvā medicīniskā transportlīdzekļa vadītājs</w:t>
      </w:r>
      <w:r w:rsidR="00D672A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BFD51AE" w14:textId="65DB3A11" w:rsidR="00F06C80" w:rsidRPr="00D92CC2" w:rsidRDefault="00F06C80" w:rsidP="00F06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190.3.</w:t>
      </w:r>
      <w:r w:rsidRPr="00D92CC2">
        <w:rPr>
          <w:color w:val="000000" w:themeColor="text1"/>
        </w:rPr>
        <w:t xml:space="preserve"> </w:t>
      </w:r>
      <w:r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neatliekamās medicīniskās palīdzības sniegšanā sagatavots ārsts, kurš ir neatliekamās medicīniskās palīdzības brigādes vadītājs, ārsta palīgs vai </w:t>
      </w:r>
      <w:r w:rsidR="00494A6D"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neatliekamajā medicīniskajā palīdzībā sertificēta medicīnas </w:t>
      </w:r>
      <w:r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māsa un operatīvā medicīniskā transportlīdzekļa vadītājs</w:t>
      </w:r>
      <w:r w:rsidR="00C66520"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ja šos pienākumus neveic</w:t>
      </w:r>
      <w:r w:rsidR="00494A6D"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kāda no neatliekamās medicīniskās palīdzības brigādes sastāvā esošām ārstniecības personām</w:t>
      </w:r>
      <w:r w:rsidR="00C66520" w:rsidRPr="00D9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.”.</w:t>
      </w:r>
    </w:p>
    <w:p w14:paraId="54BAEC88" w14:textId="12B9E376" w:rsidR="00F06C80" w:rsidRPr="00F06C80" w:rsidRDefault="00F06C80" w:rsidP="007D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10875B5B" w14:textId="77777777" w:rsidR="007D03F0" w:rsidRDefault="007D03F0" w:rsidP="0025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5"/>
    <w:p w14:paraId="33C87CEA" w14:textId="77777777" w:rsidR="005D5652" w:rsidRDefault="005D5652" w:rsidP="00D3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6CE218" w14:textId="77777777" w:rsidR="005D5652" w:rsidRPr="005D5652" w:rsidRDefault="005D5652" w:rsidP="005D5652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</w:rPr>
      </w:pPr>
      <w:r w:rsidRPr="005D5652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5D5652">
        <w:rPr>
          <w:rFonts w:ascii="Times New Roman" w:eastAsia="Calibri" w:hAnsi="Times New Roman" w:cs="Times New Roman"/>
          <w:sz w:val="28"/>
          <w:szCs w:val="28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D5652">
        <w:rPr>
          <w:rFonts w:ascii="Times New Roman" w:eastAsia="Calibri" w:hAnsi="Times New Roman" w:cs="Times New Roman"/>
          <w:sz w:val="28"/>
          <w:szCs w:val="28"/>
        </w:rPr>
        <w:tab/>
        <w:t xml:space="preserve">          Māris Kučinskis</w:t>
      </w:r>
    </w:p>
    <w:p w14:paraId="452A7854" w14:textId="77777777" w:rsidR="005D5652" w:rsidRPr="005D5652" w:rsidRDefault="005D5652" w:rsidP="005D5652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</w:rPr>
      </w:pPr>
    </w:p>
    <w:p w14:paraId="0956FE8B" w14:textId="77777777" w:rsidR="005D5652" w:rsidRPr="005D5652" w:rsidRDefault="005D5652" w:rsidP="005D5652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ministre</w:t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</w:t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                Anda </w:t>
      </w:r>
      <w:proofErr w:type="spellStart"/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>Čakša</w:t>
      </w:r>
      <w:proofErr w:type="spellEnd"/>
    </w:p>
    <w:p w14:paraId="696FCDAB" w14:textId="77777777" w:rsidR="005D5652" w:rsidRPr="005D5652" w:rsidRDefault="005D5652" w:rsidP="005D5652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1321BA6" w14:textId="77777777" w:rsidR="005D5652" w:rsidRPr="005D5652" w:rsidRDefault="005D5652" w:rsidP="005D5652">
      <w:pPr>
        <w:tabs>
          <w:tab w:val="left" w:pos="6946"/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>Iesniedzējs: Veselības ministre</w:t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         Anda </w:t>
      </w:r>
      <w:proofErr w:type="spellStart"/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>Čakša</w:t>
      </w:r>
      <w:proofErr w:type="spellEnd"/>
    </w:p>
    <w:p w14:paraId="7A5B72D0" w14:textId="77777777" w:rsidR="005D5652" w:rsidRPr="005D5652" w:rsidRDefault="005D5652" w:rsidP="005D5652">
      <w:pPr>
        <w:tabs>
          <w:tab w:val="left" w:pos="6946"/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15088A8" w14:textId="77777777" w:rsidR="005D5652" w:rsidRPr="005422AF" w:rsidRDefault="005D5652" w:rsidP="005D5652">
      <w:pPr>
        <w:tabs>
          <w:tab w:val="right" w:pos="9072"/>
        </w:tabs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lv-LV"/>
        </w:rPr>
        <w:t>p.i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Daina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lv-LV"/>
        </w:rPr>
        <w:t>Mūrmane-Umbraško</w:t>
      </w:r>
      <w:proofErr w:type="spellEnd"/>
      <w:r w:rsidRPr="005D565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         </w:t>
      </w:r>
    </w:p>
    <w:p w14:paraId="2997540C" w14:textId="77777777" w:rsidR="00D33395" w:rsidRDefault="00D33395"/>
    <w:sectPr w:rsidR="00D33395" w:rsidSect="005D5652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4B32" w14:textId="77777777" w:rsidR="00547B47" w:rsidRDefault="00547B47" w:rsidP="00D33395">
      <w:pPr>
        <w:spacing w:after="0" w:line="240" w:lineRule="auto"/>
      </w:pPr>
      <w:r>
        <w:separator/>
      </w:r>
    </w:p>
  </w:endnote>
  <w:endnote w:type="continuationSeparator" w:id="0">
    <w:p w14:paraId="7223CCE2" w14:textId="77777777" w:rsidR="00547B47" w:rsidRDefault="00547B47" w:rsidP="00D3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BE0E" w14:textId="2403A90C" w:rsidR="00D33395" w:rsidRPr="00D33395" w:rsidRDefault="00D33395">
    <w:pPr>
      <w:pStyle w:val="Footer"/>
      <w:rPr>
        <w:rFonts w:ascii="Times New Roman" w:hAnsi="Times New Roman" w:cs="Times New Roman"/>
        <w:sz w:val="24"/>
        <w:szCs w:val="24"/>
        <w:lang w:val="en-GB"/>
      </w:rPr>
    </w:pPr>
    <w:bookmarkStart w:id="6" w:name="_Hlk529969696"/>
    <w:bookmarkStart w:id="7" w:name="_Hlk529969697"/>
    <w:r w:rsidRPr="00D33395">
      <w:rPr>
        <w:rFonts w:ascii="Times New Roman" w:hAnsi="Times New Roman" w:cs="Times New Roman"/>
        <w:sz w:val="24"/>
        <w:szCs w:val="24"/>
        <w:lang w:val="en-GB"/>
      </w:rPr>
      <w:t>VMnot_</w:t>
    </w:r>
    <w:r w:rsidR="007B78DE">
      <w:rPr>
        <w:rFonts w:ascii="Times New Roman" w:hAnsi="Times New Roman" w:cs="Times New Roman"/>
        <w:sz w:val="24"/>
        <w:szCs w:val="24"/>
        <w:lang w:val="en-GB"/>
      </w:rPr>
      <w:t>2</w:t>
    </w:r>
    <w:r w:rsidR="00D672A6">
      <w:rPr>
        <w:rFonts w:ascii="Times New Roman" w:hAnsi="Times New Roman" w:cs="Times New Roman"/>
        <w:sz w:val="24"/>
        <w:szCs w:val="24"/>
        <w:lang w:val="en-GB"/>
      </w:rPr>
      <w:t>8</w:t>
    </w:r>
    <w:r w:rsidR="007B78DE">
      <w:rPr>
        <w:rFonts w:ascii="Times New Roman" w:hAnsi="Times New Roman" w:cs="Times New Roman"/>
        <w:sz w:val="24"/>
        <w:szCs w:val="24"/>
        <w:lang w:val="en-GB"/>
      </w:rPr>
      <w:t>1</w:t>
    </w:r>
    <w:r w:rsidRPr="00D33395">
      <w:rPr>
        <w:rFonts w:ascii="Times New Roman" w:hAnsi="Times New Roman" w:cs="Times New Roman"/>
        <w:sz w:val="24"/>
        <w:szCs w:val="24"/>
        <w:lang w:val="en-GB"/>
      </w:rPr>
      <w:t>118</w:t>
    </w:r>
    <w:r>
      <w:rPr>
        <w:rFonts w:ascii="Times New Roman" w:hAnsi="Times New Roman" w:cs="Times New Roman"/>
        <w:sz w:val="24"/>
        <w:szCs w:val="24"/>
        <w:lang w:val="en-GB"/>
      </w:rPr>
      <w:t>_</w:t>
    </w:r>
    <w:r w:rsidRPr="00D33395">
      <w:rPr>
        <w:rFonts w:ascii="Times New Roman" w:hAnsi="Times New Roman" w:cs="Times New Roman"/>
        <w:sz w:val="24"/>
        <w:szCs w:val="24"/>
        <w:lang w:val="en-GB"/>
      </w:rPr>
      <w:t>groz_60</w:t>
    </w:r>
    <w:bookmarkEnd w:id="6"/>
    <w:bookmarkEnd w:id="7"/>
    <w:r w:rsidR="004D184F">
      <w:rPr>
        <w:rFonts w:ascii="Times New Roman" w:hAnsi="Times New Roman" w:cs="Times New Roman"/>
        <w:sz w:val="24"/>
        <w:szCs w:val="24"/>
        <w:lang w:val="en-GB"/>
      </w:rPr>
      <w:t>_NMPD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A4CD" w14:textId="29C16277" w:rsidR="00E63D19" w:rsidRPr="00D33395" w:rsidRDefault="00E63D19" w:rsidP="00E63D19">
    <w:pPr>
      <w:pStyle w:val="Footer"/>
      <w:rPr>
        <w:rFonts w:ascii="Times New Roman" w:hAnsi="Times New Roman" w:cs="Times New Roman"/>
        <w:sz w:val="24"/>
        <w:szCs w:val="24"/>
        <w:lang w:val="en-GB"/>
      </w:rPr>
    </w:pPr>
    <w:r w:rsidRPr="00D33395">
      <w:rPr>
        <w:rFonts w:ascii="Times New Roman" w:hAnsi="Times New Roman" w:cs="Times New Roman"/>
        <w:sz w:val="24"/>
        <w:szCs w:val="24"/>
        <w:lang w:val="en-GB"/>
      </w:rPr>
      <w:t>VMnot_</w:t>
    </w:r>
    <w:r w:rsidR="007B78DE">
      <w:rPr>
        <w:rFonts w:ascii="Times New Roman" w:hAnsi="Times New Roman" w:cs="Times New Roman"/>
        <w:sz w:val="24"/>
        <w:szCs w:val="24"/>
        <w:lang w:val="en-GB"/>
      </w:rPr>
      <w:t>2</w:t>
    </w:r>
    <w:r w:rsidR="00D672A6">
      <w:rPr>
        <w:rFonts w:ascii="Times New Roman" w:hAnsi="Times New Roman" w:cs="Times New Roman"/>
        <w:sz w:val="24"/>
        <w:szCs w:val="24"/>
        <w:lang w:val="en-GB"/>
      </w:rPr>
      <w:t>8</w:t>
    </w:r>
    <w:r w:rsidRPr="00D33395">
      <w:rPr>
        <w:rFonts w:ascii="Times New Roman" w:hAnsi="Times New Roman" w:cs="Times New Roman"/>
        <w:sz w:val="24"/>
        <w:szCs w:val="24"/>
        <w:lang w:val="en-GB"/>
      </w:rPr>
      <w:t>1118</w:t>
    </w:r>
    <w:r>
      <w:rPr>
        <w:rFonts w:ascii="Times New Roman" w:hAnsi="Times New Roman" w:cs="Times New Roman"/>
        <w:sz w:val="24"/>
        <w:szCs w:val="24"/>
        <w:lang w:val="en-GB"/>
      </w:rPr>
      <w:t>_</w:t>
    </w:r>
    <w:r w:rsidRPr="00D33395">
      <w:rPr>
        <w:rFonts w:ascii="Times New Roman" w:hAnsi="Times New Roman" w:cs="Times New Roman"/>
        <w:sz w:val="24"/>
        <w:szCs w:val="24"/>
        <w:lang w:val="en-GB"/>
      </w:rPr>
      <w:t>groz_60</w:t>
    </w:r>
    <w:r w:rsidR="004D184F">
      <w:rPr>
        <w:rFonts w:ascii="Times New Roman" w:hAnsi="Times New Roman" w:cs="Times New Roman"/>
        <w:sz w:val="24"/>
        <w:szCs w:val="24"/>
        <w:lang w:val="en-GB"/>
      </w:rPr>
      <w:t>_NMPD</w:t>
    </w:r>
  </w:p>
  <w:p w14:paraId="54272A35" w14:textId="77777777" w:rsidR="00E63D19" w:rsidRDefault="00E6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5DA7" w14:textId="77777777" w:rsidR="00547B47" w:rsidRDefault="00547B47" w:rsidP="00D33395">
      <w:pPr>
        <w:spacing w:after="0" w:line="240" w:lineRule="auto"/>
      </w:pPr>
      <w:r>
        <w:separator/>
      </w:r>
    </w:p>
  </w:footnote>
  <w:footnote w:type="continuationSeparator" w:id="0">
    <w:p w14:paraId="748854B9" w14:textId="77777777" w:rsidR="00547B47" w:rsidRDefault="00547B47" w:rsidP="00D3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26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79654" w14:textId="77777777" w:rsidR="005D5652" w:rsidRDefault="005D56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F04E9" w14:textId="77777777" w:rsidR="005D5652" w:rsidRDefault="005D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1AC"/>
    <w:multiLevelType w:val="hybridMultilevel"/>
    <w:tmpl w:val="A0E03C1E"/>
    <w:lvl w:ilvl="0" w:tplc="FE56E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5"/>
    <w:rsid w:val="00016CD0"/>
    <w:rsid w:val="000351F9"/>
    <w:rsid w:val="00050DE5"/>
    <w:rsid w:val="00074206"/>
    <w:rsid w:val="00092CF4"/>
    <w:rsid w:val="00186729"/>
    <w:rsid w:val="00187B25"/>
    <w:rsid w:val="00207C68"/>
    <w:rsid w:val="00256E3A"/>
    <w:rsid w:val="002C1BF1"/>
    <w:rsid w:val="003765CC"/>
    <w:rsid w:val="003F7586"/>
    <w:rsid w:val="00490AA4"/>
    <w:rsid w:val="00494A6D"/>
    <w:rsid w:val="004B373E"/>
    <w:rsid w:val="004D184F"/>
    <w:rsid w:val="005422AF"/>
    <w:rsid w:val="00547B47"/>
    <w:rsid w:val="005B0B38"/>
    <w:rsid w:val="005D5652"/>
    <w:rsid w:val="005E373F"/>
    <w:rsid w:val="0060541B"/>
    <w:rsid w:val="006772F1"/>
    <w:rsid w:val="006D0BD9"/>
    <w:rsid w:val="00723531"/>
    <w:rsid w:val="00752470"/>
    <w:rsid w:val="00762D23"/>
    <w:rsid w:val="007A4640"/>
    <w:rsid w:val="007B78DE"/>
    <w:rsid w:val="007C4855"/>
    <w:rsid w:val="007D03F0"/>
    <w:rsid w:val="008149E3"/>
    <w:rsid w:val="00915844"/>
    <w:rsid w:val="009F08F8"/>
    <w:rsid w:val="00A16484"/>
    <w:rsid w:val="00A65FC3"/>
    <w:rsid w:val="00AD4FD6"/>
    <w:rsid w:val="00B172B9"/>
    <w:rsid w:val="00BF6C60"/>
    <w:rsid w:val="00C66520"/>
    <w:rsid w:val="00C77645"/>
    <w:rsid w:val="00C85522"/>
    <w:rsid w:val="00CE594C"/>
    <w:rsid w:val="00D33395"/>
    <w:rsid w:val="00D62C75"/>
    <w:rsid w:val="00D643D9"/>
    <w:rsid w:val="00D672A6"/>
    <w:rsid w:val="00D83511"/>
    <w:rsid w:val="00D92CC2"/>
    <w:rsid w:val="00E61C10"/>
    <w:rsid w:val="00E63D19"/>
    <w:rsid w:val="00EC54DC"/>
    <w:rsid w:val="00F06C80"/>
    <w:rsid w:val="00F51271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6511"/>
  <w15:docId w15:val="{5D835DE5-F989-44CD-A1CD-96F81CE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95"/>
  </w:style>
  <w:style w:type="paragraph" w:styleId="Footer">
    <w:name w:val="footer"/>
    <w:basedOn w:val="Normal"/>
    <w:link w:val="FooterChar"/>
    <w:uiPriority w:val="99"/>
    <w:unhideWhenUsed/>
    <w:rsid w:val="00D3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95"/>
  </w:style>
  <w:style w:type="paragraph" w:styleId="BalloonText">
    <w:name w:val="Balloon Text"/>
    <w:basedOn w:val="Normal"/>
    <w:link w:val="BalloonTextChar"/>
    <w:uiPriority w:val="99"/>
    <w:semiHidden/>
    <w:unhideWhenUsed/>
    <w:rsid w:val="003F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86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BF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65F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Eglīte</dc:creator>
  <cp:lastModifiedBy>Leonora Eglīte</cp:lastModifiedBy>
  <cp:revision>5</cp:revision>
  <cp:lastPrinted>2018-11-15T08:18:00Z</cp:lastPrinted>
  <dcterms:created xsi:type="dcterms:W3CDTF">2018-11-27T14:16:00Z</dcterms:created>
  <dcterms:modified xsi:type="dcterms:W3CDTF">2018-11-28T07:20:00Z</dcterms:modified>
</cp:coreProperties>
</file>